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519" w:rsidRPr="00F64284" w:rsidRDefault="00F64284">
      <w:pPr>
        <w:jc w:val="center"/>
        <w:rPr>
          <w:rFonts w:eastAsia="楷体_GB2312"/>
          <w:sz w:val="100"/>
          <w:szCs w:val="100"/>
        </w:rPr>
      </w:pPr>
      <w:r w:rsidRPr="00F64284">
        <w:rPr>
          <w:rFonts w:eastAsia="楷体_GB2312"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 wp14:anchorId="3912B86F" wp14:editId="1E3A40C2">
            <wp:simplePos x="0" y="0"/>
            <wp:positionH relativeFrom="margin">
              <wp:posOffset>-1108790</wp:posOffset>
            </wp:positionH>
            <wp:positionV relativeFrom="margin">
              <wp:posOffset>-644636</wp:posOffset>
            </wp:positionV>
            <wp:extent cx="10652125" cy="15344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CD24F4" w:rsidRDefault="00CD24F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学科专业：</w:t>
      </w:r>
      <w:r w:rsidR="00325995">
        <w:rPr>
          <w:rFonts w:eastAsia="微软雅黑" w:hint="eastAsia"/>
          <w:sz w:val="52"/>
          <w:szCs w:val="52"/>
        </w:rPr>
        <w:t>统计学</w:t>
      </w: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答辩时间：</w:t>
      </w:r>
      <w:r w:rsidRPr="00F64284">
        <w:rPr>
          <w:rFonts w:eastAsia="微软雅黑"/>
          <w:sz w:val="52"/>
          <w:szCs w:val="52"/>
        </w:rPr>
        <w:t>2019</w:t>
      </w:r>
      <w:r w:rsidRPr="00F64284">
        <w:rPr>
          <w:rFonts w:eastAsia="微软雅黑"/>
          <w:sz w:val="52"/>
          <w:szCs w:val="52"/>
        </w:rPr>
        <w:t>年</w:t>
      </w:r>
      <w:r w:rsidR="00325995">
        <w:rPr>
          <w:rFonts w:eastAsia="微软雅黑" w:hint="eastAsia"/>
          <w:sz w:val="52"/>
          <w:szCs w:val="52"/>
        </w:rPr>
        <w:t>5</w:t>
      </w:r>
      <w:r w:rsidRPr="00F64284">
        <w:rPr>
          <w:rFonts w:eastAsia="微软雅黑"/>
          <w:sz w:val="52"/>
          <w:szCs w:val="52"/>
        </w:rPr>
        <w:t>月</w:t>
      </w:r>
      <w:r w:rsidRPr="00F64284">
        <w:rPr>
          <w:rFonts w:eastAsia="微软雅黑"/>
          <w:sz w:val="52"/>
          <w:szCs w:val="52"/>
        </w:rPr>
        <w:t>2</w:t>
      </w:r>
      <w:r w:rsidR="00325995">
        <w:rPr>
          <w:rFonts w:eastAsia="微软雅黑" w:hint="eastAsia"/>
          <w:sz w:val="52"/>
          <w:szCs w:val="52"/>
        </w:rPr>
        <w:t>1</w:t>
      </w:r>
      <w:r w:rsidRPr="00F64284">
        <w:rPr>
          <w:rFonts w:eastAsia="微软雅黑"/>
          <w:sz w:val="52"/>
          <w:szCs w:val="52"/>
        </w:rPr>
        <w:t>日（星期</w:t>
      </w:r>
      <w:r w:rsidR="00325995">
        <w:rPr>
          <w:rFonts w:eastAsia="微软雅黑" w:hint="eastAsia"/>
          <w:sz w:val="52"/>
          <w:szCs w:val="52"/>
        </w:rPr>
        <w:t>二</w:t>
      </w:r>
      <w:r w:rsidRPr="00F64284">
        <w:rPr>
          <w:rFonts w:eastAsia="微软雅黑"/>
          <w:sz w:val="52"/>
          <w:szCs w:val="52"/>
        </w:rPr>
        <w:t>）</w:t>
      </w:r>
      <w:r w:rsidRPr="00F64284">
        <w:rPr>
          <w:rFonts w:eastAsia="微软雅黑"/>
          <w:sz w:val="52"/>
          <w:szCs w:val="52"/>
        </w:rPr>
        <w:t>14:00</w:t>
      </w:r>
      <w:r w:rsidRPr="00F64284">
        <w:rPr>
          <w:rFonts w:eastAsia="微软雅黑"/>
          <w:sz w:val="52"/>
          <w:szCs w:val="52"/>
        </w:rPr>
        <w:t>开始</w:t>
      </w:r>
    </w:p>
    <w:p w:rsidR="00987519" w:rsidRPr="00F64284" w:rsidRDefault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答辩地点：首都师范大学教二楼</w:t>
      </w:r>
      <w:r w:rsidRPr="00F64284">
        <w:rPr>
          <w:rFonts w:eastAsia="微软雅黑"/>
          <w:sz w:val="52"/>
          <w:szCs w:val="52"/>
        </w:rPr>
        <w:t>61</w:t>
      </w:r>
      <w:r w:rsidR="00325995">
        <w:rPr>
          <w:rFonts w:eastAsia="微软雅黑" w:hint="eastAsia"/>
          <w:sz w:val="52"/>
          <w:szCs w:val="52"/>
        </w:rPr>
        <w:t>3</w:t>
      </w:r>
      <w:r w:rsidRPr="00F64284">
        <w:rPr>
          <w:rFonts w:eastAsia="微软雅黑"/>
          <w:sz w:val="52"/>
          <w:szCs w:val="52"/>
        </w:rPr>
        <w:t>教室</w:t>
      </w:r>
    </w:p>
    <w:p w:rsidR="00987519" w:rsidRPr="00F64284" w:rsidRDefault="00987519">
      <w:pPr>
        <w:rPr>
          <w:rFonts w:eastAsia="微软雅黑"/>
          <w:sz w:val="52"/>
          <w:szCs w:val="52"/>
        </w:rPr>
      </w:pPr>
    </w:p>
    <w:p w:rsidR="00987519" w:rsidRPr="00335F90" w:rsidRDefault="00F64284" w:rsidP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答辩委员会主席：</w:t>
      </w:r>
      <w:r w:rsidR="00335F90">
        <w:rPr>
          <w:rFonts w:eastAsia="微软雅黑" w:hint="eastAsia"/>
          <w:sz w:val="52"/>
          <w:szCs w:val="52"/>
        </w:rPr>
        <w:t>陈玉福</w:t>
      </w:r>
      <w:r w:rsidRPr="00F64284">
        <w:rPr>
          <w:rFonts w:eastAsia="微软雅黑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教</w:t>
      </w:r>
      <w:r w:rsidR="004A3EF5">
        <w:rPr>
          <w:rFonts w:eastAsia="微软雅黑" w:hint="eastAsia"/>
          <w:sz w:val="52"/>
          <w:szCs w:val="52"/>
        </w:rPr>
        <w:t xml:space="preserve">  </w:t>
      </w:r>
      <w:r w:rsidRPr="00F64284">
        <w:rPr>
          <w:rFonts w:eastAsia="微软雅黑"/>
          <w:sz w:val="52"/>
          <w:szCs w:val="52"/>
        </w:rPr>
        <w:t>授（</w:t>
      </w:r>
      <w:r w:rsidR="00335F90">
        <w:rPr>
          <w:rFonts w:eastAsia="微软雅黑" w:hint="eastAsia"/>
          <w:sz w:val="52"/>
          <w:szCs w:val="52"/>
        </w:rPr>
        <w:t>中国科学院大学</w:t>
      </w:r>
      <w:r w:rsidRPr="00F64284">
        <w:rPr>
          <w:rFonts w:eastAsia="微软雅黑"/>
          <w:sz w:val="52"/>
          <w:szCs w:val="52"/>
        </w:rPr>
        <w:t>）</w:t>
      </w:r>
    </w:p>
    <w:p w:rsidR="00F64284" w:rsidRPr="00F64284" w:rsidRDefault="00F64284" w:rsidP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答辩委员会成员：</w:t>
      </w:r>
      <w:proofErr w:type="gramStart"/>
      <w:r w:rsidR="001D6784">
        <w:rPr>
          <w:rFonts w:eastAsia="微软雅黑" w:hint="eastAsia"/>
          <w:sz w:val="52"/>
          <w:szCs w:val="52"/>
        </w:rPr>
        <w:t>刘喜波</w:t>
      </w:r>
      <w:proofErr w:type="gramEnd"/>
      <w:r w:rsidRPr="00F64284">
        <w:rPr>
          <w:rFonts w:eastAsia="微软雅黑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教</w:t>
      </w:r>
      <w:r w:rsidR="001D6784">
        <w:rPr>
          <w:rFonts w:eastAsia="微软雅黑" w:hint="eastAsia"/>
          <w:sz w:val="52"/>
          <w:szCs w:val="52"/>
        </w:rPr>
        <w:t xml:space="preserve"> </w:t>
      </w:r>
      <w:r w:rsidR="001D6784">
        <w:rPr>
          <w:rFonts w:eastAsia="微软雅黑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授（</w:t>
      </w:r>
      <w:r w:rsidR="001D6784">
        <w:rPr>
          <w:rFonts w:eastAsia="微软雅黑" w:hint="eastAsia"/>
          <w:sz w:val="52"/>
          <w:szCs w:val="52"/>
        </w:rPr>
        <w:t>北方工业大学</w:t>
      </w:r>
      <w:r w:rsidRPr="00F64284">
        <w:rPr>
          <w:rFonts w:eastAsia="微软雅黑"/>
          <w:sz w:val="52"/>
          <w:szCs w:val="52"/>
        </w:rPr>
        <w:t>）</w:t>
      </w:r>
    </w:p>
    <w:p w:rsidR="00987519" w:rsidRPr="00F64284" w:rsidRDefault="00335F90" w:rsidP="00F64284">
      <w:pPr>
        <w:ind w:firstLineChars="900" w:firstLine="4680"/>
        <w:rPr>
          <w:rFonts w:eastAsia="微软雅黑"/>
          <w:sz w:val="52"/>
          <w:szCs w:val="52"/>
        </w:rPr>
      </w:pPr>
      <w:r>
        <w:rPr>
          <w:rFonts w:eastAsia="微软雅黑" w:hint="eastAsia"/>
          <w:sz w:val="52"/>
          <w:szCs w:val="52"/>
        </w:rPr>
        <w:t>曹成铉</w:t>
      </w:r>
      <w:r w:rsidR="00F64284" w:rsidRPr="00F64284">
        <w:rPr>
          <w:rFonts w:eastAsia="微软雅黑"/>
          <w:sz w:val="52"/>
          <w:szCs w:val="52"/>
        </w:rPr>
        <w:t xml:space="preserve"> </w:t>
      </w:r>
      <w:r w:rsidR="00F64284" w:rsidRPr="00F64284">
        <w:rPr>
          <w:rFonts w:eastAsia="微软雅黑"/>
          <w:sz w:val="52"/>
          <w:szCs w:val="52"/>
        </w:rPr>
        <w:t>教</w:t>
      </w:r>
      <w:r w:rsidR="001D6784">
        <w:rPr>
          <w:rFonts w:eastAsia="微软雅黑" w:hint="eastAsia"/>
          <w:sz w:val="52"/>
          <w:szCs w:val="52"/>
        </w:rPr>
        <w:t xml:space="preserve"> </w:t>
      </w:r>
      <w:r w:rsidR="001D6784">
        <w:rPr>
          <w:rFonts w:eastAsia="微软雅黑"/>
          <w:sz w:val="52"/>
          <w:szCs w:val="52"/>
        </w:rPr>
        <w:t xml:space="preserve"> </w:t>
      </w:r>
      <w:r w:rsidR="00F64284" w:rsidRPr="00F64284">
        <w:rPr>
          <w:rFonts w:eastAsia="微软雅黑"/>
          <w:sz w:val="52"/>
          <w:szCs w:val="52"/>
        </w:rPr>
        <w:t>授（</w:t>
      </w:r>
      <w:r>
        <w:rPr>
          <w:rFonts w:eastAsia="微软雅黑" w:hint="eastAsia"/>
          <w:sz w:val="52"/>
          <w:szCs w:val="52"/>
        </w:rPr>
        <w:t>北京交通大学</w:t>
      </w:r>
      <w:r w:rsidR="00F64284" w:rsidRPr="00F64284">
        <w:rPr>
          <w:rFonts w:eastAsia="微软雅黑"/>
          <w:sz w:val="52"/>
          <w:szCs w:val="52"/>
        </w:rPr>
        <w:t>）</w:t>
      </w:r>
    </w:p>
    <w:p w:rsidR="00987519" w:rsidRPr="00F64284" w:rsidRDefault="00F64284">
      <w:pPr>
        <w:ind w:firstLineChars="200" w:firstLine="1040"/>
        <w:rPr>
          <w:rFonts w:eastAsia="楷体_GB2312"/>
          <w:sz w:val="52"/>
          <w:szCs w:val="52"/>
        </w:rPr>
      </w:pPr>
      <w:r w:rsidRPr="00F64284">
        <w:rPr>
          <w:rFonts w:eastAsia="楷体_GB2312"/>
          <w:sz w:val="52"/>
          <w:szCs w:val="52"/>
        </w:rPr>
        <w:tab/>
      </w:r>
    </w:p>
    <w:tbl>
      <w:tblPr>
        <w:tblpPr w:leftFromText="180" w:rightFromText="180" w:vertAnchor="text" w:horzAnchor="page" w:tblpX="1617" w:tblpY="290"/>
        <w:tblOverlap w:val="never"/>
        <w:tblW w:w="1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8647"/>
        <w:gridCol w:w="3281"/>
      </w:tblGrid>
      <w:tr w:rsidR="00987519" w:rsidRPr="00F64284">
        <w:trPr>
          <w:trHeight w:val="911"/>
        </w:trPr>
        <w:tc>
          <w:tcPr>
            <w:tcW w:w="1632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 w:rsidR="00987519" w:rsidRPr="00F64284" w:rsidRDefault="00F64284">
            <w:pPr>
              <w:ind w:firstLineChars="100" w:firstLine="442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325995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张奇琛</w:t>
            </w:r>
          </w:p>
        </w:tc>
        <w:tc>
          <w:tcPr>
            <w:tcW w:w="8647" w:type="dxa"/>
            <w:vAlign w:val="center"/>
          </w:tcPr>
          <w:p w:rsidR="00987519" w:rsidRPr="00F64284" w:rsidRDefault="00C46C09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C46C09">
              <w:rPr>
                <w:rFonts w:eastAsia="楷体_GB2312" w:hint="eastAsia"/>
                <w:sz w:val="40"/>
                <w:szCs w:val="40"/>
              </w:rPr>
              <w:t>具有</w:t>
            </w:r>
            <w:r w:rsidRPr="00C46C09">
              <w:rPr>
                <w:rFonts w:eastAsia="楷体_GB2312" w:hint="eastAsia"/>
                <w:sz w:val="40"/>
                <w:szCs w:val="40"/>
              </w:rPr>
              <w:t xml:space="preserve"> N </w:t>
            </w:r>
            <w:r w:rsidRPr="00C46C09">
              <w:rPr>
                <w:rFonts w:eastAsia="楷体_GB2312" w:hint="eastAsia"/>
                <w:sz w:val="40"/>
                <w:szCs w:val="40"/>
              </w:rPr>
              <w:t>策略控制的</w:t>
            </w:r>
            <w:r w:rsidRPr="00C46C09">
              <w:rPr>
                <w:rFonts w:eastAsia="楷体_GB2312" w:hint="eastAsia"/>
                <w:sz w:val="40"/>
                <w:szCs w:val="40"/>
              </w:rPr>
              <w:t xml:space="preserve"> M/M/1 </w:t>
            </w:r>
            <w:r w:rsidRPr="00C46C09">
              <w:rPr>
                <w:rFonts w:eastAsia="楷体_GB2312" w:hint="eastAsia"/>
                <w:sz w:val="40"/>
                <w:szCs w:val="40"/>
              </w:rPr>
              <w:t>排队模型的建模与性能分析</w:t>
            </w:r>
          </w:p>
        </w:tc>
        <w:tc>
          <w:tcPr>
            <w:tcW w:w="3281" w:type="dxa"/>
            <w:vAlign w:val="center"/>
          </w:tcPr>
          <w:p w:rsidR="00987519" w:rsidRPr="00F64284" w:rsidRDefault="00325995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徐德举</w:t>
            </w:r>
            <w:r w:rsidR="00711BFB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="00F64284" w:rsidRPr="00F64284">
              <w:rPr>
                <w:rFonts w:eastAsia="楷体_GB2312"/>
                <w:sz w:val="40"/>
                <w:szCs w:val="40"/>
              </w:rPr>
              <w:t>副教授</w:t>
            </w:r>
          </w:p>
        </w:tc>
      </w:tr>
      <w:tr w:rsidR="00325995" w:rsidRPr="00F64284">
        <w:trPr>
          <w:trHeight w:val="1079"/>
        </w:trPr>
        <w:tc>
          <w:tcPr>
            <w:tcW w:w="1632" w:type="dxa"/>
            <w:vAlign w:val="center"/>
          </w:tcPr>
          <w:p w:rsidR="00325995" w:rsidRDefault="00325995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仲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/>
                <w:sz w:val="40"/>
                <w:szCs w:val="40"/>
              </w:rPr>
              <w:t xml:space="preserve"> </w:t>
            </w:r>
            <w:r w:rsidR="00D076B8">
              <w:rPr>
                <w:rFonts w:eastAsia="楷体_GB2312" w:hint="eastAsia"/>
                <w:sz w:val="40"/>
                <w:szCs w:val="40"/>
              </w:rPr>
              <w:t>义</w:t>
            </w:r>
            <w:bookmarkStart w:id="0" w:name="_GoBack"/>
            <w:bookmarkEnd w:id="0"/>
          </w:p>
        </w:tc>
        <w:tc>
          <w:tcPr>
            <w:tcW w:w="8647" w:type="dxa"/>
            <w:vAlign w:val="center"/>
          </w:tcPr>
          <w:p w:rsidR="00325995" w:rsidRPr="00F64284" w:rsidRDefault="003E7A3F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proofErr w:type="spellStart"/>
            <w:r w:rsidRPr="003E7A3F">
              <w:rPr>
                <w:rFonts w:eastAsia="楷体_GB2312" w:hint="eastAsia"/>
                <w:sz w:val="40"/>
                <w:szCs w:val="40"/>
              </w:rPr>
              <w:t>Kmeans</w:t>
            </w:r>
            <w:proofErr w:type="spellEnd"/>
            <w:r w:rsidRPr="003E7A3F">
              <w:rPr>
                <w:rFonts w:eastAsia="楷体_GB2312" w:hint="eastAsia"/>
                <w:sz w:val="40"/>
                <w:szCs w:val="40"/>
              </w:rPr>
              <w:t>-</w:t>
            </w:r>
            <w:r w:rsidRPr="003E7A3F">
              <w:rPr>
                <w:rFonts w:eastAsia="楷体_GB2312" w:hint="eastAsia"/>
                <w:sz w:val="40"/>
                <w:szCs w:val="40"/>
              </w:rPr>
              <w:t>机器学习模型在风电功率预测上的应用</w:t>
            </w:r>
          </w:p>
        </w:tc>
        <w:tc>
          <w:tcPr>
            <w:tcW w:w="3281" w:type="dxa"/>
            <w:vAlign w:val="center"/>
          </w:tcPr>
          <w:p w:rsidR="00325995" w:rsidRDefault="00325995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proofErr w:type="gramStart"/>
            <w:r>
              <w:rPr>
                <w:rFonts w:eastAsia="楷体_GB2312" w:hint="eastAsia"/>
                <w:sz w:val="40"/>
                <w:szCs w:val="40"/>
              </w:rPr>
              <w:t>徐德举</w:t>
            </w:r>
            <w:proofErr w:type="gramEnd"/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F64284">
              <w:rPr>
                <w:rFonts w:eastAsia="楷体_GB2312"/>
                <w:sz w:val="40"/>
                <w:szCs w:val="40"/>
              </w:rPr>
              <w:t>副教授</w:t>
            </w:r>
          </w:p>
        </w:tc>
      </w:tr>
      <w:tr w:rsidR="00325995" w:rsidRPr="00F64284">
        <w:trPr>
          <w:trHeight w:val="1079"/>
        </w:trPr>
        <w:tc>
          <w:tcPr>
            <w:tcW w:w="1632" w:type="dxa"/>
            <w:vAlign w:val="center"/>
          </w:tcPr>
          <w:p w:rsidR="00325995" w:rsidRDefault="00325995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proofErr w:type="gramStart"/>
            <w:r>
              <w:rPr>
                <w:rFonts w:eastAsia="楷体_GB2312" w:hint="eastAsia"/>
                <w:sz w:val="40"/>
                <w:szCs w:val="40"/>
              </w:rPr>
              <w:t>葛</w:t>
            </w:r>
            <w:proofErr w:type="gramEnd"/>
            <w:r>
              <w:rPr>
                <w:rFonts w:eastAsia="楷体_GB2312" w:hint="eastAsia"/>
                <w:sz w:val="40"/>
                <w:szCs w:val="40"/>
              </w:rPr>
              <w:t>安安</w:t>
            </w:r>
          </w:p>
        </w:tc>
        <w:tc>
          <w:tcPr>
            <w:tcW w:w="8647" w:type="dxa"/>
            <w:vAlign w:val="center"/>
          </w:tcPr>
          <w:p w:rsidR="002964C2" w:rsidRDefault="002964C2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2964C2">
              <w:rPr>
                <w:rFonts w:eastAsia="楷体_GB2312" w:hint="eastAsia"/>
                <w:sz w:val="40"/>
                <w:szCs w:val="40"/>
              </w:rPr>
              <w:t>基于</w:t>
            </w:r>
            <w:r w:rsidRPr="002964C2">
              <w:rPr>
                <w:rFonts w:eastAsia="楷体_GB2312" w:hint="eastAsia"/>
                <w:sz w:val="40"/>
                <w:szCs w:val="40"/>
              </w:rPr>
              <w:t xml:space="preserve"> BP </w:t>
            </w:r>
            <w:r w:rsidRPr="002964C2">
              <w:rPr>
                <w:rFonts w:eastAsia="楷体_GB2312" w:hint="eastAsia"/>
                <w:sz w:val="40"/>
                <w:szCs w:val="40"/>
              </w:rPr>
              <w:t>神经网络的旅游人数预测研究</w:t>
            </w:r>
            <w:r w:rsidRPr="002964C2">
              <w:rPr>
                <w:rFonts w:eastAsia="楷体_GB2312" w:hint="eastAsia"/>
                <w:sz w:val="40"/>
                <w:szCs w:val="40"/>
              </w:rPr>
              <w:t xml:space="preserve"> </w:t>
            </w:r>
          </w:p>
          <w:p w:rsidR="00325995" w:rsidRPr="00F64284" w:rsidRDefault="002964C2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2964C2">
              <w:rPr>
                <w:rFonts w:eastAsia="楷体_GB2312" w:hint="eastAsia"/>
                <w:sz w:val="40"/>
                <w:szCs w:val="40"/>
              </w:rPr>
              <w:t>——以北京市为例</w:t>
            </w:r>
          </w:p>
        </w:tc>
        <w:tc>
          <w:tcPr>
            <w:tcW w:w="3281" w:type="dxa"/>
            <w:vAlign w:val="center"/>
          </w:tcPr>
          <w:p w:rsidR="00325995" w:rsidRDefault="00325995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proofErr w:type="gramStart"/>
            <w:r>
              <w:rPr>
                <w:rFonts w:eastAsia="楷体_GB2312" w:hint="eastAsia"/>
                <w:sz w:val="40"/>
                <w:szCs w:val="40"/>
              </w:rPr>
              <w:t>徐德举</w:t>
            </w:r>
            <w:proofErr w:type="gramEnd"/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F64284">
              <w:rPr>
                <w:rFonts w:eastAsia="楷体_GB2312"/>
                <w:sz w:val="40"/>
                <w:szCs w:val="40"/>
              </w:rPr>
              <w:t>副教授</w:t>
            </w:r>
          </w:p>
        </w:tc>
      </w:tr>
      <w:tr w:rsidR="00325995" w:rsidRPr="00F64284">
        <w:trPr>
          <w:trHeight w:val="1079"/>
        </w:trPr>
        <w:tc>
          <w:tcPr>
            <w:tcW w:w="1632" w:type="dxa"/>
            <w:vAlign w:val="center"/>
          </w:tcPr>
          <w:p w:rsidR="00325995" w:rsidRDefault="00325995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田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/>
                <w:sz w:val="40"/>
                <w:szCs w:val="40"/>
              </w:rPr>
              <w:t xml:space="preserve"> </w:t>
            </w:r>
            <w:r>
              <w:rPr>
                <w:rFonts w:eastAsia="楷体_GB2312" w:hint="eastAsia"/>
                <w:sz w:val="40"/>
                <w:szCs w:val="40"/>
              </w:rPr>
              <w:t>野</w:t>
            </w:r>
          </w:p>
        </w:tc>
        <w:tc>
          <w:tcPr>
            <w:tcW w:w="8647" w:type="dxa"/>
            <w:vAlign w:val="center"/>
          </w:tcPr>
          <w:p w:rsidR="00325995" w:rsidRPr="00F64284" w:rsidRDefault="003E7A3F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3E7A3F">
              <w:rPr>
                <w:rFonts w:eastAsia="楷体_GB2312" w:hint="eastAsia"/>
                <w:sz w:val="40"/>
                <w:szCs w:val="40"/>
              </w:rPr>
              <w:t>北京旅游经济效应研究</w:t>
            </w:r>
          </w:p>
        </w:tc>
        <w:tc>
          <w:tcPr>
            <w:tcW w:w="3281" w:type="dxa"/>
            <w:vAlign w:val="center"/>
          </w:tcPr>
          <w:p w:rsidR="00325995" w:rsidRDefault="00325995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proofErr w:type="gramStart"/>
            <w:r>
              <w:rPr>
                <w:rFonts w:eastAsia="楷体_GB2312" w:hint="eastAsia"/>
                <w:sz w:val="40"/>
                <w:szCs w:val="40"/>
              </w:rPr>
              <w:t>徐德举</w:t>
            </w:r>
            <w:proofErr w:type="gramEnd"/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F64284">
              <w:rPr>
                <w:rFonts w:eastAsia="楷体_GB2312"/>
                <w:sz w:val="40"/>
                <w:szCs w:val="40"/>
              </w:rPr>
              <w:t>副教授</w:t>
            </w:r>
          </w:p>
        </w:tc>
      </w:tr>
      <w:tr w:rsidR="00325995" w:rsidRPr="00F64284">
        <w:trPr>
          <w:trHeight w:val="1079"/>
        </w:trPr>
        <w:tc>
          <w:tcPr>
            <w:tcW w:w="1632" w:type="dxa"/>
            <w:vAlign w:val="center"/>
          </w:tcPr>
          <w:p w:rsidR="00325995" w:rsidRDefault="00325995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高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/>
                <w:sz w:val="40"/>
                <w:szCs w:val="40"/>
              </w:rPr>
              <w:t xml:space="preserve"> </w:t>
            </w:r>
            <w:r>
              <w:rPr>
                <w:rFonts w:eastAsia="楷体_GB2312" w:hint="eastAsia"/>
                <w:sz w:val="40"/>
                <w:szCs w:val="40"/>
              </w:rPr>
              <w:t>乐</w:t>
            </w:r>
          </w:p>
        </w:tc>
        <w:tc>
          <w:tcPr>
            <w:tcW w:w="8647" w:type="dxa"/>
            <w:vAlign w:val="center"/>
          </w:tcPr>
          <w:p w:rsidR="00325995" w:rsidRPr="00F64284" w:rsidRDefault="002964C2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2964C2">
              <w:rPr>
                <w:rFonts w:eastAsia="楷体_GB2312" w:hint="eastAsia"/>
                <w:sz w:val="40"/>
                <w:szCs w:val="40"/>
              </w:rPr>
              <w:t>员工离职倾向预测</w:t>
            </w:r>
          </w:p>
        </w:tc>
        <w:tc>
          <w:tcPr>
            <w:tcW w:w="3281" w:type="dxa"/>
            <w:vAlign w:val="center"/>
          </w:tcPr>
          <w:p w:rsidR="00325995" w:rsidRDefault="00325995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proofErr w:type="gramStart"/>
            <w:r>
              <w:rPr>
                <w:rFonts w:eastAsia="楷体_GB2312" w:hint="eastAsia"/>
                <w:sz w:val="40"/>
                <w:szCs w:val="40"/>
              </w:rPr>
              <w:t>徐德举</w:t>
            </w:r>
            <w:proofErr w:type="gramEnd"/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F64284">
              <w:rPr>
                <w:rFonts w:eastAsia="楷体_GB2312"/>
                <w:sz w:val="40"/>
                <w:szCs w:val="40"/>
              </w:rPr>
              <w:t>副教授</w:t>
            </w:r>
          </w:p>
        </w:tc>
      </w:tr>
    </w:tbl>
    <w:p w:rsidR="00987519" w:rsidRPr="00F64284" w:rsidRDefault="00987519">
      <w:pPr>
        <w:rPr>
          <w:rFonts w:eastAsia="楷体_GB2312"/>
          <w:sz w:val="20"/>
          <w:szCs w:val="20"/>
        </w:rPr>
      </w:pPr>
    </w:p>
    <w:p w:rsidR="00987519" w:rsidRPr="00F64284" w:rsidRDefault="00987519">
      <w:pPr>
        <w:rPr>
          <w:color w:val="FF0000"/>
          <w:sz w:val="36"/>
        </w:rPr>
      </w:pPr>
    </w:p>
    <w:sectPr w:rsidR="00987519" w:rsidRPr="00F64284">
      <w:pgSz w:w="16840" w:h="23814"/>
      <w:pgMar w:top="935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405" w:rsidRDefault="00B66405" w:rsidP="00711BFB">
      <w:r>
        <w:separator/>
      </w:r>
    </w:p>
  </w:endnote>
  <w:endnote w:type="continuationSeparator" w:id="0">
    <w:p w:rsidR="00B66405" w:rsidRDefault="00B66405" w:rsidP="0071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405" w:rsidRDefault="00B66405" w:rsidP="00711BFB">
      <w:r>
        <w:separator/>
      </w:r>
    </w:p>
  </w:footnote>
  <w:footnote w:type="continuationSeparator" w:id="0">
    <w:p w:rsidR="00B66405" w:rsidRDefault="00B66405" w:rsidP="00711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341"/>
    <w:rsid w:val="000077CC"/>
    <w:rsid w:val="00007F56"/>
    <w:rsid w:val="000115EF"/>
    <w:rsid w:val="00015AE2"/>
    <w:rsid w:val="000A3A02"/>
    <w:rsid w:val="000D2A4B"/>
    <w:rsid w:val="0013089B"/>
    <w:rsid w:val="0014794A"/>
    <w:rsid w:val="001D27E1"/>
    <w:rsid w:val="001D6784"/>
    <w:rsid w:val="001F16EA"/>
    <w:rsid w:val="00220CD4"/>
    <w:rsid w:val="00231DF3"/>
    <w:rsid w:val="00293D18"/>
    <w:rsid w:val="00293F16"/>
    <w:rsid w:val="002964C2"/>
    <w:rsid w:val="002B2514"/>
    <w:rsid w:val="002F0704"/>
    <w:rsid w:val="00320C2A"/>
    <w:rsid w:val="00321927"/>
    <w:rsid w:val="00322917"/>
    <w:rsid w:val="00325995"/>
    <w:rsid w:val="00335F90"/>
    <w:rsid w:val="003625BE"/>
    <w:rsid w:val="00370EC4"/>
    <w:rsid w:val="0037443C"/>
    <w:rsid w:val="00377CB4"/>
    <w:rsid w:val="00385F7A"/>
    <w:rsid w:val="003A51AC"/>
    <w:rsid w:val="003A6A2B"/>
    <w:rsid w:val="003C68C8"/>
    <w:rsid w:val="003C7D62"/>
    <w:rsid w:val="003D0363"/>
    <w:rsid w:val="003E7A3F"/>
    <w:rsid w:val="00433BC6"/>
    <w:rsid w:val="00444F5D"/>
    <w:rsid w:val="00487F05"/>
    <w:rsid w:val="0049412A"/>
    <w:rsid w:val="004A3EF5"/>
    <w:rsid w:val="004B4D9E"/>
    <w:rsid w:val="004B53DE"/>
    <w:rsid w:val="004E7014"/>
    <w:rsid w:val="004F2D07"/>
    <w:rsid w:val="00504CEF"/>
    <w:rsid w:val="00542953"/>
    <w:rsid w:val="00573E31"/>
    <w:rsid w:val="005A7E7A"/>
    <w:rsid w:val="00642B58"/>
    <w:rsid w:val="0067221E"/>
    <w:rsid w:val="00711BFB"/>
    <w:rsid w:val="00740ECD"/>
    <w:rsid w:val="00790341"/>
    <w:rsid w:val="007A0164"/>
    <w:rsid w:val="007B5A83"/>
    <w:rsid w:val="008142EA"/>
    <w:rsid w:val="008375EF"/>
    <w:rsid w:val="00883C7C"/>
    <w:rsid w:val="00893A3B"/>
    <w:rsid w:val="0089679C"/>
    <w:rsid w:val="008A556D"/>
    <w:rsid w:val="00926465"/>
    <w:rsid w:val="009350FD"/>
    <w:rsid w:val="009702EC"/>
    <w:rsid w:val="00987519"/>
    <w:rsid w:val="00995E06"/>
    <w:rsid w:val="009B38EF"/>
    <w:rsid w:val="009C054B"/>
    <w:rsid w:val="00A107E8"/>
    <w:rsid w:val="00A128D2"/>
    <w:rsid w:val="00A15D6B"/>
    <w:rsid w:val="00A339F7"/>
    <w:rsid w:val="00A74830"/>
    <w:rsid w:val="00A82AAF"/>
    <w:rsid w:val="00A83827"/>
    <w:rsid w:val="00AB652F"/>
    <w:rsid w:val="00AE000A"/>
    <w:rsid w:val="00B05D07"/>
    <w:rsid w:val="00B62DE4"/>
    <w:rsid w:val="00B66405"/>
    <w:rsid w:val="00BD1E35"/>
    <w:rsid w:val="00C16336"/>
    <w:rsid w:val="00C46C09"/>
    <w:rsid w:val="00C509F3"/>
    <w:rsid w:val="00C75EE0"/>
    <w:rsid w:val="00C932D8"/>
    <w:rsid w:val="00CC0408"/>
    <w:rsid w:val="00CC5842"/>
    <w:rsid w:val="00CD174B"/>
    <w:rsid w:val="00CD24F4"/>
    <w:rsid w:val="00D076B8"/>
    <w:rsid w:val="00D1080E"/>
    <w:rsid w:val="00D549C7"/>
    <w:rsid w:val="00D81139"/>
    <w:rsid w:val="00D84493"/>
    <w:rsid w:val="00DB29C4"/>
    <w:rsid w:val="00DC6359"/>
    <w:rsid w:val="00DD244E"/>
    <w:rsid w:val="00DD709C"/>
    <w:rsid w:val="00E34304"/>
    <w:rsid w:val="00EE08B7"/>
    <w:rsid w:val="00EE4FBC"/>
    <w:rsid w:val="00F52760"/>
    <w:rsid w:val="00F61847"/>
    <w:rsid w:val="00F64284"/>
    <w:rsid w:val="00FA430F"/>
    <w:rsid w:val="00FA6B31"/>
    <w:rsid w:val="00FF7178"/>
    <w:rsid w:val="1AEC1CF9"/>
    <w:rsid w:val="2E212139"/>
    <w:rsid w:val="484A6504"/>
    <w:rsid w:val="57534BE0"/>
    <w:rsid w:val="66C12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19073CE"/>
  <w15:docId w15:val="{74EF6190-30C3-493C-B6E9-5352967F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</Words>
  <Characters>276</Characters>
  <Application>Microsoft Office Word</Application>
  <DocSecurity>0</DocSecurity>
  <Lines>2</Lines>
  <Paragraphs>1</Paragraphs>
  <ScaleCrop>false</ScaleCrop>
  <Company>P R C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HP</cp:lastModifiedBy>
  <cp:revision>34</cp:revision>
  <cp:lastPrinted>2019-04-22T09:04:00Z</cp:lastPrinted>
  <dcterms:created xsi:type="dcterms:W3CDTF">2017-05-12T01:41:00Z</dcterms:created>
  <dcterms:modified xsi:type="dcterms:W3CDTF">2019-05-15T07:16:00Z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